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F2" w:rsidRPr="000E1611" w:rsidRDefault="003E0118" w:rsidP="002827F2">
      <w:pPr>
        <w:rPr>
          <w:b/>
          <w:sz w:val="24"/>
        </w:rPr>
      </w:pPr>
      <w:r>
        <w:rPr>
          <w:b/>
          <w:sz w:val="24"/>
        </w:rPr>
        <w:t>18 martie 2016</w:t>
      </w:r>
    </w:p>
    <w:p w:rsidR="002827F2" w:rsidRPr="000E1611" w:rsidRDefault="002827F2" w:rsidP="002827F2">
      <w:pPr>
        <w:rPr>
          <w:b/>
          <w:sz w:val="24"/>
        </w:rPr>
      </w:pPr>
    </w:p>
    <w:p w:rsidR="003E0118" w:rsidRDefault="003E0118" w:rsidP="002827F2">
      <w:pPr>
        <w:jc w:val="center"/>
        <w:rPr>
          <w:b/>
          <w:sz w:val="24"/>
        </w:rPr>
      </w:pPr>
    </w:p>
    <w:p w:rsidR="002F4261" w:rsidRDefault="002F4261" w:rsidP="002827F2">
      <w:pPr>
        <w:jc w:val="center"/>
        <w:rPr>
          <w:b/>
          <w:sz w:val="24"/>
        </w:rPr>
      </w:pPr>
      <w:r w:rsidRPr="000E1611">
        <w:rPr>
          <w:b/>
          <w:sz w:val="24"/>
        </w:rPr>
        <w:t>Comunicat de presă</w:t>
      </w:r>
    </w:p>
    <w:p w:rsidR="00013FE8" w:rsidRPr="000E1611" w:rsidRDefault="00013FE8" w:rsidP="002827F2">
      <w:pPr>
        <w:jc w:val="center"/>
        <w:rPr>
          <w:b/>
          <w:sz w:val="24"/>
        </w:rPr>
      </w:pPr>
    </w:p>
    <w:p w:rsidR="00C47864" w:rsidRPr="000E1611" w:rsidRDefault="002F4261" w:rsidP="002827F2">
      <w:pPr>
        <w:jc w:val="center"/>
        <w:rPr>
          <w:b/>
          <w:sz w:val="24"/>
        </w:rPr>
      </w:pPr>
      <w:r w:rsidRPr="000E1611">
        <w:rPr>
          <w:b/>
          <w:sz w:val="24"/>
        </w:rPr>
        <w:t xml:space="preserve">Activităţi </w:t>
      </w:r>
      <w:r w:rsidR="002827F2" w:rsidRPr="000E1611">
        <w:rPr>
          <w:b/>
          <w:sz w:val="24"/>
        </w:rPr>
        <w:t>prilejuite de</w:t>
      </w:r>
      <w:r w:rsidRPr="000E1611">
        <w:rPr>
          <w:b/>
          <w:sz w:val="24"/>
        </w:rPr>
        <w:t xml:space="preserve"> Ziua </w:t>
      </w:r>
      <w:r w:rsidR="002827F2" w:rsidRPr="000E1611">
        <w:rPr>
          <w:b/>
          <w:sz w:val="24"/>
        </w:rPr>
        <w:t>Mondială</w:t>
      </w:r>
      <w:r w:rsidR="00C47864" w:rsidRPr="000E1611">
        <w:rPr>
          <w:b/>
          <w:sz w:val="24"/>
        </w:rPr>
        <w:t xml:space="preserve"> a Sindrom</w:t>
      </w:r>
      <w:r w:rsidR="00762D33" w:rsidRPr="000E1611">
        <w:rPr>
          <w:b/>
          <w:sz w:val="24"/>
        </w:rPr>
        <w:t>ului</w:t>
      </w:r>
      <w:r w:rsidR="00C47864" w:rsidRPr="000E1611">
        <w:rPr>
          <w:b/>
          <w:sz w:val="24"/>
        </w:rPr>
        <w:t xml:space="preserve"> Down</w:t>
      </w:r>
    </w:p>
    <w:p w:rsidR="00C47864" w:rsidRPr="000E1611" w:rsidRDefault="00C47864" w:rsidP="002F4261">
      <w:pPr>
        <w:rPr>
          <w:sz w:val="24"/>
        </w:rPr>
      </w:pPr>
    </w:p>
    <w:p w:rsidR="002827F2" w:rsidRDefault="002827F2" w:rsidP="002F4261"/>
    <w:p w:rsidR="002827F2" w:rsidRDefault="002827F2" w:rsidP="002F4261"/>
    <w:p w:rsidR="00062496" w:rsidRPr="00762D33" w:rsidRDefault="00C47864" w:rsidP="00013FE8">
      <w:pPr>
        <w:spacing w:line="360" w:lineRule="auto"/>
        <w:ind w:firstLine="851"/>
        <w:jc w:val="both"/>
        <w:rPr>
          <w:sz w:val="24"/>
        </w:rPr>
      </w:pPr>
      <w:r w:rsidRPr="00762D33">
        <w:rPr>
          <w:sz w:val="24"/>
        </w:rPr>
        <w:t xml:space="preserve">An de an, </w:t>
      </w:r>
      <w:r w:rsidR="00465AE0" w:rsidRPr="00762D33">
        <w:rPr>
          <w:sz w:val="24"/>
        </w:rPr>
        <w:t xml:space="preserve">zilele care </w:t>
      </w:r>
      <w:r w:rsidR="002827F2" w:rsidRPr="00762D33">
        <w:rPr>
          <w:sz w:val="24"/>
        </w:rPr>
        <w:t>promovează</w:t>
      </w:r>
      <w:r w:rsidR="00465AE0" w:rsidRPr="00762D33">
        <w:rPr>
          <w:sz w:val="24"/>
        </w:rPr>
        <w:t xml:space="preserve"> solidaritatea cu persoanele din categorii vulnerabile, ce au şi calitatea de beneficiari ai </w:t>
      </w:r>
      <w:r w:rsidRPr="00762D33">
        <w:rPr>
          <w:sz w:val="24"/>
        </w:rPr>
        <w:t>servi</w:t>
      </w:r>
      <w:r w:rsidR="00465AE0" w:rsidRPr="00762D33">
        <w:rPr>
          <w:sz w:val="24"/>
        </w:rPr>
        <w:t>ciilor</w:t>
      </w:r>
      <w:r w:rsidRPr="00762D33">
        <w:rPr>
          <w:sz w:val="24"/>
        </w:rPr>
        <w:t xml:space="preserve"> specializate din cadrul Direcţiei Generale de Asistenţă Socială şi Protecţia Copilului Vaslui, </w:t>
      </w:r>
      <w:r w:rsidR="003E0118">
        <w:rPr>
          <w:sz w:val="24"/>
        </w:rPr>
        <w:t xml:space="preserve"> sunt aduse în atenția opiniei publice</w:t>
      </w:r>
      <w:r w:rsidR="00465AE0" w:rsidRPr="00762D33">
        <w:rPr>
          <w:sz w:val="24"/>
        </w:rPr>
        <w:t xml:space="preserve"> de către reprezentanţii instituţiei noastre prin activităţi tematice, cu unic scop de valorizare a </w:t>
      </w:r>
      <w:r w:rsidR="002827F2" w:rsidRPr="00762D33">
        <w:rPr>
          <w:sz w:val="24"/>
        </w:rPr>
        <w:t>potenţialului individual şi a rolului în societate a acestora.</w:t>
      </w:r>
    </w:p>
    <w:p w:rsidR="003E0118" w:rsidRDefault="002827F2" w:rsidP="00013FE8">
      <w:pPr>
        <w:spacing w:line="360" w:lineRule="auto"/>
        <w:ind w:firstLine="851"/>
        <w:jc w:val="both"/>
        <w:rPr>
          <w:sz w:val="24"/>
          <w:lang w:eastAsia="en-US"/>
        </w:rPr>
      </w:pPr>
      <w:r w:rsidRPr="00762D33">
        <w:rPr>
          <w:sz w:val="24"/>
        </w:rPr>
        <w:t xml:space="preserve">Astfel, </w:t>
      </w:r>
      <w:r w:rsidR="00C47864" w:rsidRPr="00762D33">
        <w:rPr>
          <w:b/>
          <w:color w:val="000000"/>
          <w:sz w:val="24"/>
          <w:lang w:eastAsia="en-US"/>
        </w:rPr>
        <w:t>Centrul de Zi pentru Copilul cu Sindrom Down ,,Miracol</w:t>
      </w:r>
      <w:r w:rsidR="00C47864" w:rsidRPr="00762D33">
        <w:rPr>
          <w:color w:val="000000"/>
          <w:sz w:val="24"/>
          <w:lang w:val="en-US" w:eastAsia="en-US"/>
        </w:rPr>
        <w:t>”</w:t>
      </w:r>
      <w:r w:rsidR="00762D33">
        <w:rPr>
          <w:color w:val="000000"/>
          <w:sz w:val="24"/>
          <w:lang w:val="en-US" w:eastAsia="en-US"/>
        </w:rPr>
        <w:t xml:space="preserve"> </w:t>
      </w:r>
      <w:r w:rsidR="00762D33" w:rsidRPr="00013FE8">
        <w:rPr>
          <w:b/>
          <w:color w:val="000000"/>
          <w:sz w:val="24"/>
          <w:lang w:val="en-US" w:eastAsia="en-US"/>
        </w:rPr>
        <w:t>Bârlad</w:t>
      </w:r>
      <w:r w:rsidR="00C47864" w:rsidRPr="00762D33">
        <w:rPr>
          <w:color w:val="000000"/>
          <w:sz w:val="24"/>
          <w:lang w:val="en-US" w:eastAsia="en-US"/>
        </w:rPr>
        <w:t xml:space="preserve">, </w:t>
      </w:r>
      <w:r w:rsidR="00C47864" w:rsidRPr="00762D33">
        <w:rPr>
          <w:color w:val="000000"/>
          <w:sz w:val="24"/>
          <w:lang w:eastAsia="en-US"/>
        </w:rPr>
        <w:t xml:space="preserve"> în parteneriat cu </w:t>
      </w:r>
      <w:r w:rsidR="003E0118">
        <w:rPr>
          <w:b/>
          <w:color w:val="000000"/>
          <w:sz w:val="24"/>
          <w:lang w:eastAsia="en-US"/>
        </w:rPr>
        <w:t>Liceul Pedagogic „Ioan Popescu” Bârlad</w:t>
      </w:r>
      <w:r w:rsidR="00C47864" w:rsidRPr="00762D33">
        <w:rPr>
          <w:color w:val="000000"/>
          <w:sz w:val="24"/>
          <w:lang w:eastAsia="en-US"/>
        </w:rPr>
        <w:t xml:space="preserve">, </w:t>
      </w:r>
      <w:r w:rsidR="003E0118">
        <w:rPr>
          <w:color w:val="000000"/>
          <w:sz w:val="24"/>
          <w:lang w:eastAsia="en-US"/>
        </w:rPr>
        <w:t xml:space="preserve">va marca semnificația </w:t>
      </w:r>
      <w:r w:rsidR="00762D33" w:rsidRPr="00762D33">
        <w:rPr>
          <w:color w:val="000000"/>
          <w:sz w:val="24"/>
          <w:lang w:eastAsia="en-US"/>
        </w:rPr>
        <w:t>Zilei Mondiale</w:t>
      </w:r>
      <w:r w:rsidR="00C47864" w:rsidRPr="00762D33">
        <w:rPr>
          <w:color w:val="000000"/>
          <w:sz w:val="24"/>
          <w:lang w:eastAsia="en-US"/>
        </w:rPr>
        <w:t xml:space="preserve"> a Sindromului Down, în cadrul Complexului de Servicii Comun</w:t>
      </w:r>
      <w:r w:rsidR="003E0118">
        <w:rPr>
          <w:color w:val="000000"/>
          <w:sz w:val="24"/>
          <w:lang w:eastAsia="en-US"/>
        </w:rPr>
        <w:t xml:space="preserve">itare nr.1 Bârlad, </w:t>
      </w:r>
      <w:r w:rsidR="003E0118" w:rsidRPr="003E0118">
        <w:rPr>
          <w:b/>
          <w:i/>
          <w:color w:val="000000"/>
          <w:sz w:val="24"/>
          <w:lang w:eastAsia="en-US"/>
        </w:rPr>
        <w:t>în data de 21.03.2016</w:t>
      </w:r>
      <w:r w:rsidR="00C47864" w:rsidRPr="003E0118">
        <w:rPr>
          <w:b/>
          <w:i/>
          <w:color w:val="000000"/>
          <w:sz w:val="24"/>
          <w:lang w:eastAsia="en-US"/>
        </w:rPr>
        <w:t>,</w:t>
      </w:r>
      <w:r w:rsidR="003E0118" w:rsidRPr="003E0118">
        <w:rPr>
          <w:b/>
          <w:i/>
          <w:color w:val="000000"/>
          <w:sz w:val="24"/>
          <w:lang w:eastAsia="en-US"/>
        </w:rPr>
        <w:t xml:space="preserve"> începând cu ora 10.30,</w:t>
      </w:r>
      <w:r w:rsidR="003E0118">
        <w:rPr>
          <w:color w:val="000000"/>
          <w:sz w:val="24"/>
          <w:lang w:eastAsia="en-US"/>
        </w:rPr>
        <w:t xml:space="preserve"> </w:t>
      </w:r>
      <w:r w:rsidR="00C47864" w:rsidRPr="00762D33">
        <w:rPr>
          <w:color w:val="000000"/>
          <w:sz w:val="24"/>
          <w:lang w:eastAsia="en-US"/>
        </w:rPr>
        <w:t xml:space="preserve"> ia</w:t>
      </w:r>
      <w:r w:rsidR="003E0118">
        <w:rPr>
          <w:color w:val="000000"/>
          <w:sz w:val="24"/>
          <w:lang w:eastAsia="en-US"/>
        </w:rPr>
        <w:t>r pe agenda evenimentului se vor situa</w:t>
      </w:r>
      <w:r w:rsidR="00C47864" w:rsidRPr="00762D33">
        <w:rPr>
          <w:color w:val="000000"/>
          <w:sz w:val="24"/>
          <w:lang w:eastAsia="en-US"/>
        </w:rPr>
        <w:t xml:space="preserve"> </w:t>
      </w:r>
      <w:r w:rsidR="00762D33">
        <w:rPr>
          <w:color w:val="000000"/>
          <w:sz w:val="24"/>
          <w:lang w:eastAsia="en-US"/>
        </w:rPr>
        <w:t xml:space="preserve">o serie de </w:t>
      </w:r>
      <w:r w:rsidR="00762D33" w:rsidRPr="00762D33">
        <w:rPr>
          <w:sz w:val="24"/>
        </w:rPr>
        <w:t>a</w:t>
      </w:r>
      <w:r w:rsidR="00C47864" w:rsidRPr="00762D33">
        <w:rPr>
          <w:sz w:val="24"/>
          <w:lang w:eastAsia="en-US"/>
        </w:rPr>
        <w:t>ctivităţ</w:t>
      </w:r>
      <w:r w:rsidR="00762D33" w:rsidRPr="00762D33">
        <w:rPr>
          <w:sz w:val="24"/>
          <w:lang w:eastAsia="en-US"/>
        </w:rPr>
        <w:t>i</w:t>
      </w:r>
      <w:r w:rsidR="00C47864" w:rsidRPr="00762D33">
        <w:rPr>
          <w:sz w:val="24"/>
          <w:lang w:eastAsia="en-US"/>
        </w:rPr>
        <w:t xml:space="preserve"> desfăşurate de copii s</w:t>
      </w:r>
      <w:r w:rsidR="00762D33">
        <w:rPr>
          <w:sz w:val="24"/>
          <w:lang w:eastAsia="en-US"/>
        </w:rPr>
        <w:t xml:space="preserve">ub îndrumarea doamnei </w:t>
      </w:r>
      <w:r w:rsidR="003E0118">
        <w:rPr>
          <w:sz w:val="24"/>
          <w:lang w:eastAsia="en-US"/>
        </w:rPr>
        <w:t xml:space="preserve">profesor Mirela Galan și a reprezentanților DGASPC Vaslui. </w:t>
      </w:r>
    </w:p>
    <w:p w:rsidR="003E0118" w:rsidRDefault="003E0118" w:rsidP="00013FE8">
      <w:pPr>
        <w:spacing w:line="360" w:lineRule="auto"/>
        <w:ind w:firstLine="851"/>
        <w:jc w:val="both"/>
        <w:rPr>
          <w:sz w:val="24"/>
          <w:lang w:eastAsia="en-US"/>
        </w:rPr>
      </w:pPr>
    </w:p>
    <w:p w:rsidR="003E0118" w:rsidRDefault="003E0118" w:rsidP="00013FE8">
      <w:pPr>
        <w:spacing w:line="360" w:lineRule="auto"/>
        <w:ind w:firstLine="851"/>
        <w:jc w:val="both"/>
        <w:rPr>
          <w:sz w:val="24"/>
          <w:lang w:eastAsia="en-US"/>
        </w:rPr>
      </w:pPr>
    </w:p>
    <w:p w:rsidR="00F23A96" w:rsidRDefault="00F23A96" w:rsidP="002F4261">
      <w:pPr>
        <w:rPr>
          <w:i/>
          <w:sz w:val="24"/>
          <w:lang w:eastAsia="en-US"/>
        </w:rPr>
      </w:pPr>
    </w:p>
    <w:p w:rsidR="00CB121B" w:rsidRPr="00CB121B" w:rsidRDefault="00CB121B" w:rsidP="00CB121B">
      <w:pPr>
        <w:ind w:firstLine="993"/>
        <w:rPr>
          <w:b/>
          <w:i/>
          <w:sz w:val="20"/>
          <w:szCs w:val="20"/>
          <w:lang w:eastAsia="en-US"/>
        </w:rPr>
      </w:pPr>
      <w:r w:rsidRPr="00CB121B">
        <w:rPr>
          <w:b/>
          <w:i/>
          <w:sz w:val="20"/>
          <w:szCs w:val="20"/>
          <w:lang w:eastAsia="en-US"/>
        </w:rPr>
        <w:t>Date privind Centrul de zi pentru copilul cu sindrom Down „Miracol” Bârlad</w:t>
      </w:r>
    </w:p>
    <w:p w:rsidR="00F23A96" w:rsidRPr="00CB121B" w:rsidRDefault="00F23A96" w:rsidP="00F23A96">
      <w:pPr>
        <w:pStyle w:val="NoSpacing"/>
        <w:ind w:firstLine="993"/>
        <w:jc w:val="both"/>
        <w:rPr>
          <w:sz w:val="20"/>
          <w:szCs w:val="20"/>
          <w:lang w:eastAsia="en-US"/>
        </w:rPr>
      </w:pPr>
      <w:r w:rsidRPr="00CB121B">
        <w:rPr>
          <w:i/>
          <w:sz w:val="20"/>
          <w:szCs w:val="20"/>
          <w:lang w:eastAsia="en-US"/>
        </w:rPr>
        <w:t>Centrul de zi pentru copilul cu sindrom Down „Miracol”</w:t>
      </w:r>
      <w:r w:rsidRPr="00CB121B">
        <w:rPr>
          <w:sz w:val="20"/>
          <w:szCs w:val="20"/>
          <w:lang w:eastAsia="en-US"/>
        </w:rPr>
        <w:t xml:space="preserve"> reprezintă un serviciu social comunitar care  răspunde nevoilor acestor copii de a fi asistaţi şi sprijiniţi în procesul complex de recuperare, reabilitare şi integrare socială.</w:t>
      </w:r>
    </w:p>
    <w:p w:rsidR="00F23A96" w:rsidRPr="00CB121B" w:rsidRDefault="00F23A96" w:rsidP="00F23A96">
      <w:pPr>
        <w:pStyle w:val="NoSpacing"/>
        <w:ind w:firstLine="993"/>
        <w:jc w:val="both"/>
        <w:rPr>
          <w:i/>
          <w:sz w:val="20"/>
          <w:szCs w:val="20"/>
          <w:lang w:eastAsia="en-US"/>
        </w:rPr>
      </w:pPr>
      <w:r w:rsidRPr="00CB121B">
        <w:rPr>
          <w:i/>
          <w:sz w:val="20"/>
          <w:szCs w:val="20"/>
          <w:lang w:eastAsia="en-US"/>
        </w:rPr>
        <w:t>Servicii oferite</w:t>
      </w:r>
    </w:p>
    <w:p w:rsidR="00F23A96" w:rsidRPr="00CB121B" w:rsidRDefault="00CB121B" w:rsidP="00F23A96">
      <w:pPr>
        <w:pStyle w:val="NoSpacing"/>
        <w:ind w:firstLine="993"/>
        <w:jc w:val="both"/>
        <w:rPr>
          <w:sz w:val="20"/>
          <w:szCs w:val="20"/>
          <w:lang w:eastAsia="en-US"/>
        </w:rPr>
      </w:pPr>
      <w:r w:rsidRPr="00CB121B">
        <w:rPr>
          <w:sz w:val="20"/>
          <w:szCs w:val="20"/>
          <w:lang w:eastAsia="en-US"/>
        </w:rPr>
        <w:t>-</w:t>
      </w:r>
      <w:r w:rsidR="00F23A96" w:rsidRPr="00CB121B">
        <w:rPr>
          <w:sz w:val="20"/>
          <w:szCs w:val="20"/>
          <w:lang w:eastAsia="en-US"/>
        </w:rPr>
        <w:t>Activităţi de reabilitare şi învăţare: kinetoterapie, logoterapie, erg</w:t>
      </w:r>
      <w:r w:rsidRPr="00CB121B">
        <w:rPr>
          <w:sz w:val="20"/>
          <w:szCs w:val="20"/>
          <w:lang w:eastAsia="en-US"/>
        </w:rPr>
        <w:t>oterapie, terapii prin învăţare;</w:t>
      </w:r>
    </w:p>
    <w:p w:rsidR="00F23A96" w:rsidRPr="00CB121B" w:rsidRDefault="00CB121B" w:rsidP="00F23A96">
      <w:pPr>
        <w:pStyle w:val="NoSpacing"/>
        <w:ind w:firstLine="993"/>
        <w:jc w:val="both"/>
        <w:rPr>
          <w:sz w:val="20"/>
          <w:szCs w:val="20"/>
          <w:lang w:eastAsia="en-US"/>
        </w:rPr>
      </w:pPr>
      <w:r w:rsidRPr="00CB121B">
        <w:rPr>
          <w:sz w:val="20"/>
          <w:szCs w:val="20"/>
          <w:lang w:eastAsia="en-US"/>
        </w:rPr>
        <w:t>-</w:t>
      </w:r>
      <w:r w:rsidR="00F23A96" w:rsidRPr="00CB121B">
        <w:rPr>
          <w:sz w:val="20"/>
          <w:szCs w:val="20"/>
          <w:lang w:eastAsia="en-US"/>
        </w:rPr>
        <w:t>Activităţi recreative şi de socializare – realizează un echilibru între activităţile de învăţare şi reabilitare, pe de o parte şi cele de relaxare şi joc, pe de altă parte;</w:t>
      </w:r>
    </w:p>
    <w:p w:rsidR="00F23A96" w:rsidRPr="00CB121B" w:rsidRDefault="00CB121B" w:rsidP="00F23A96">
      <w:pPr>
        <w:pStyle w:val="NoSpacing"/>
        <w:ind w:firstLine="993"/>
        <w:jc w:val="both"/>
        <w:rPr>
          <w:sz w:val="20"/>
          <w:szCs w:val="20"/>
          <w:lang w:eastAsia="en-US"/>
        </w:rPr>
      </w:pPr>
      <w:r w:rsidRPr="00CB121B">
        <w:rPr>
          <w:sz w:val="20"/>
          <w:szCs w:val="20"/>
          <w:lang w:eastAsia="en-US"/>
        </w:rPr>
        <w:t>-</w:t>
      </w:r>
      <w:r w:rsidR="00F23A96" w:rsidRPr="00CB121B">
        <w:rPr>
          <w:sz w:val="20"/>
          <w:szCs w:val="20"/>
          <w:lang w:eastAsia="en-US"/>
        </w:rPr>
        <w:t>Activităţi de sprijin pentru părinţi: asistenţă socială, informare, consiliere psihologică;</w:t>
      </w:r>
    </w:p>
    <w:p w:rsidR="00F23A96" w:rsidRPr="00CB121B" w:rsidRDefault="00CB121B" w:rsidP="00F23A96">
      <w:pPr>
        <w:pStyle w:val="NoSpacing"/>
        <w:ind w:firstLine="993"/>
        <w:jc w:val="both"/>
        <w:rPr>
          <w:sz w:val="20"/>
          <w:szCs w:val="20"/>
          <w:lang w:eastAsia="en-US"/>
        </w:rPr>
      </w:pPr>
      <w:r w:rsidRPr="00CB121B">
        <w:rPr>
          <w:sz w:val="20"/>
          <w:szCs w:val="20"/>
          <w:lang w:eastAsia="en-US"/>
        </w:rPr>
        <w:t>-</w:t>
      </w:r>
      <w:r w:rsidR="00F23A96" w:rsidRPr="00CB121B">
        <w:rPr>
          <w:sz w:val="20"/>
          <w:szCs w:val="20"/>
          <w:lang w:eastAsia="en-US"/>
        </w:rPr>
        <w:t>Activităţi direcţionate către comunitate: realizarea de ateliere de lucru cu participarea specialiştilor pe problematica copilului cu sindrom Down, activităţi de instruire, schimburi de experienţă, diseminarea informaţiilor.</w:t>
      </w:r>
    </w:p>
    <w:p w:rsidR="00F23A96" w:rsidRPr="00CB121B" w:rsidRDefault="00F23A96" w:rsidP="00F23A96">
      <w:pPr>
        <w:pStyle w:val="NoSpacing"/>
        <w:ind w:firstLine="993"/>
        <w:jc w:val="both"/>
        <w:rPr>
          <w:sz w:val="20"/>
          <w:szCs w:val="20"/>
          <w:lang w:eastAsia="en-US"/>
        </w:rPr>
      </w:pPr>
      <w:r w:rsidRPr="00CB121B">
        <w:rPr>
          <w:i/>
          <w:sz w:val="20"/>
          <w:szCs w:val="20"/>
          <w:lang w:eastAsia="en-US"/>
        </w:rPr>
        <w:t>Grupul ţintă</w:t>
      </w:r>
      <w:r w:rsidRPr="00CB121B">
        <w:rPr>
          <w:i/>
          <w:sz w:val="20"/>
          <w:szCs w:val="20"/>
          <w:lang w:val="en-US" w:eastAsia="en-US"/>
        </w:rPr>
        <w:t>:</w:t>
      </w:r>
      <w:r w:rsidRPr="00CB121B">
        <w:rPr>
          <w:sz w:val="20"/>
          <w:szCs w:val="20"/>
          <w:lang w:val="en-US" w:eastAsia="en-US"/>
        </w:rPr>
        <w:t xml:space="preserve"> </w:t>
      </w:r>
      <w:r w:rsidRPr="00CB121B">
        <w:rPr>
          <w:sz w:val="20"/>
          <w:szCs w:val="20"/>
          <w:lang w:eastAsia="en-US"/>
        </w:rPr>
        <w:t>Copiii cu dizabilităţi din comunitatea municipiului Bârlad şi familiile acestora.</w:t>
      </w:r>
    </w:p>
    <w:p w:rsidR="00CB121B" w:rsidRPr="00CB121B" w:rsidRDefault="00CB121B" w:rsidP="00F23A96">
      <w:pPr>
        <w:pStyle w:val="NoSpacing"/>
        <w:ind w:firstLine="993"/>
        <w:jc w:val="both"/>
        <w:rPr>
          <w:sz w:val="20"/>
          <w:szCs w:val="20"/>
          <w:lang w:eastAsia="en-US"/>
        </w:rPr>
      </w:pPr>
    </w:p>
    <w:p w:rsidR="00CB121B" w:rsidRPr="00CB121B" w:rsidRDefault="00CB121B" w:rsidP="00F23A96">
      <w:pPr>
        <w:pStyle w:val="NoSpacing"/>
        <w:ind w:firstLine="993"/>
        <w:jc w:val="both"/>
        <w:rPr>
          <w:sz w:val="20"/>
          <w:szCs w:val="20"/>
          <w:lang w:eastAsia="en-US"/>
        </w:rPr>
      </w:pPr>
    </w:p>
    <w:p w:rsidR="00CB121B" w:rsidRPr="00CB121B" w:rsidRDefault="00CB121B" w:rsidP="00F23A96">
      <w:pPr>
        <w:pStyle w:val="NoSpacing"/>
        <w:ind w:firstLine="993"/>
        <w:jc w:val="both"/>
        <w:rPr>
          <w:b/>
          <w:sz w:val="20"/>
          <w:szCs w:val="20"/>
          <w:lang w:val="en-US" w:eastAsia="en-US"/>
        </w:rPr>
      </w:pPr>
    </w:p>
    <w:p w:rsidR="00F23A96" w:rsidRPr="00CB121B" w:rsidRDefault="00CB121B" w:rsidP="00CB121B">
      <w:pPr>
        <w:jc w:val="center"/>
        <w:rPr>
          <w:b/>
        </w:rPr>
      </w:pPr>
      <w:r w:rsidRPr="00CB121B">
        <w:rPr>
          <w:b/>
          <w:sz w:val="24"/>
          <w:lang w:eastAsia="en-US"/>
        </w:rPr>
        <w:t>Biroul de presă al DGASPC Vaslui</w:t>
      </w:r>
    </w:p>
    <w:sectPr w:rsidR="00F23A96" w:rsidRPr="00CB121B" w:rsidSect="000944B0">
      <w:footerReference w:type="default" r:id="rId7"/>
      <w:headerReference w:type="first" r:id="rId8"/>
      <w:footerReference w:type="first" r:id="rId9"/>
      <w:pgSz w:w="12240" w:h="15840" w:code="1"/>
      <w:pgMar w:top="360" w:right="900" w:bottom="113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48" w:rsidRDefault="00064348">
      <w:r>
        <w:separator/>
      </w:r>
    </w:p>
  </w:endnote>
  <w:endnote w:type="continuationSeparator" w:id="1">
    <w:p w:rsidR="00064348" w:rsidRDefault="0006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5E" w:rsidRDefault="00064348" w:rsidP="0070155A">
    <w:pPr>
      <w:pStyle w:val="Header"/>
      <w:jc w:val="center"/>
      <w:rPr>
        <w:sz w:val="20"/>
        <w:szCs w:val="20"/>
      </w:rPr>
    </w:pPr>
    <w:r>
      <w:rPr>
        <w:noProof/>
      </w:rPr>
      <w:pict>
        <v:line id="_x0000_s2049" style="position:absolute;left:0;text-align:left;z-index:251656704" from="333pt,5.35pt" to="7in,5.35pt" strokeweight="3.75pt">
          <v:stroke linestyle="thinThin"/>
          <w10:wrap type="square"/>
        </v:line>
      </w:pict>
    </w:r>
    <w:r>
      <w:rPr>
        <w:noProof/>
      </w:rPr>
      <w:pict>
        <v:line id="_x0000_s2050" style="position:absolute;left:0;text-align:left;z-index:251655680" from="-9pt,5.35pt" to="162pt,5.35pt" strokeweight="3.75pt">
          <v:stroke linestyle="thinThin"/>
          <w10:wrap type="square"/>
        </v:line>
      </w:pict>
    </w:r>
    <w:r w:rsidR="0029245E">
      <w:rPr>
        <w:sz w:val="20"/>
        <w:szCs w:val="20"/>
      </w:rPr>
      <w:t xml:space="preserve">Şoseaua naţională Vaslui – </w:t>
    </w:r>
    <w:smartTag w:uri="urn:schemas-microsoft-com:office:smarttags" w:element="City">
      <w:smartTag w:uri="urn:schemas-microsoft-com:office:smarttags" w:element="place">
        <w:r w:rsidR="0029245E">
          <w:rPr>
            <w:sz w:val="20"/>
            <w:szCs w:val="20"/>
          </w:rPr>
          <w:t>Iaşi</w:t>
        </w:r>
      </w:smartTag>
    </w:smartTag>
    <w:r w:rsidR="0029245E">
      <w:rPr>
        <w:sz w:val="20"/>
        <w:szCs w:val="20"/>
      </w:rPr>
      <w:t>, nr. 1</w:t>
    </w:r>
  </w:p>
  <w:p w:rsidR="0029245E" w:rsidRDefault="0029245E" w:rsidP="0070155A">
    <w:pPr>
      <w:pStyle w:val="Header"/>
      <w:jc w:val="center"/>
    </w:pPr>
    <w:r>
      <w:t xml:space="preserve">                </w:t>
    </w:r>
    <w:r w:rsidRPr="00FB39BE">
      <w:t xml:space="preserve">Telefon 0235 315.138; Fax 0235 315.346; e-mail: </w:t>
    </w:r>
    <w:hyperlink r:id="rId1" w:history="1">
      <w:r w:rsidRPr="00FD0D56">
        <w:rPr>
          <w:rStyle w:val="Hyperlink"/>
          <w:color w:val="000000"/>
          <w:sz w:val="20"/>
          <w:szCs w:val="20"/>
        </w:rPr>
        <w:t>office</w:t>
      </w:r>
      <w:r w:rsidRPr="00FD0D56">
        <w:rPr>
          <w:rStyle w:val="Hyperlink"/>
          <w:color w:val="000000"/>
          <w:sz w:val="20"/>
          <w:szCs w:val="20"/>
          <w:lang w:val="fr-FR"/>
        </w:rPr>
        <w:t>@dgaspc-vs.ro</w:t>
      </w:r>
    </w:hyperlink>
    <w:r>
      <w:tab/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121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5E" w:rsidRDefault="00064348" w:rsidP="00752EF9">
    <w:pPr>
      <w:pStyle w:val="Header"/>
      <w:jc w:val="center"/>
      <w:rPr>
        <w:sz w:val="20"/>
        <w:szCs w:val="20"/>
      </w:rPr>
    </w:pPr>
    <w:r>
      <w:rPr>
        <w:noProof/>
      </w:rPr>
      <w:pict>
        <v:line id="_x0000_s2052" style="position:absolute;left:0;text-align:left;flip:y;z-index:251657728" from="-17.2pt,5.4pt" to="116.05pt,5.4pt" strokeweight="3.75pt">
          <v:stroke linestyle="thinThin"/>
          <w10:wrap type="square"/>
        </v:line>
      </w:pict>
    </w:r>
    <w:r>
      <w:rPr>
        <w:noProof/>
      </w:rPr>
      <w:pict>
        <v:line id="_x0000_s2053" style="position:absolute;left:0;text-align:left;z-index:251658752" from="394.5pt,5.4pt" to="527.75pt,5.4pt" strokeweight="3.75pt">
          <v:stroke linestyle="thinThin"/>
          <w10:wrap type="square"/>
        </v:line>
      </w:pict>
    </w:r>
    <w:r w:rsidR="007A6E34">
      <w:rPr>
        <w:sz w:val="20"/>
        <w:szCs w:val="20"/>
      </w:rPr>
      <w:t xml:space="preserve"> mun.Vaslui, Şoseaua N</w:t>
    </w:r>
    <w:r w:rsidR="0029245E">
      <w:rPr>
        <w:sz w:val="20"/>
        <w:szCs w:val="20"/>
      </w:rPr>
      <w:t xml:space="preserve">aţională Vaslui – </w:t>
    </w:r>
    <w:smartTag w:uri="urn:schemas-microsoft-com:office:smarttags" w:element="City">
      <w:smartTag w:uri="urn:schemas-microsoft-com:office:smarttags" w:element="place">
        <w:r w:rsidR="0029245E">
          <w:rPr>
            <w:sz w:val="20"/>
            <w:szCs w:val="20"/>
          </w:rPr>
          <w:t>Iaşi</w:t>
        </w:r>
      </w:smartTag>
    </w:smartTag>
    <w:r w:rsidR="0029245E">
      <w:rPr>
        <w:sz w:val="20"/>
        <w:szCs w:val="20"/>
      </w:rPr>
      <w:t>, nr. 1, C.P. 730003</w:t>
    </w:r>
  </w:p>
  <w:p w:rsidR="0029245E" w:rsidRDefault="0029245E" w:rsidP="00752EF9">
    <w:pPr>
      <w:pStyle w:val="Header"/>
      <w:jc w:val="center"/>
    </w:pPr>
    <w:r w:rsidRPr="00F470F2">
      <w:rPr>
        <w:sz w:val="20"/>
        <w:szCs w:val="20"/>
      </w:rPr>
      <w:t>Telefon 0235.315.138; Fax 0235.315.346; e-mail</w:t>
    </w:r>
    <w:r w:rsidRPr="00FB39BE">
      <w:t xml:space="preserve">: </w:t>
    </w:r>
    <w:hyperlink r:id="rId1" w:history="1">
      <w:r w:rsidRPr="00FD0D56">
        <w:rPr>
          <w:rStyle w:val="Hyperlink"/>
          <w:color w:val="000000"/>
          <w:sz w:val="20"/>
          <w:szCs w:val="20"/>
        </w:rPr>
        <w:t>office</w:t>
      </w:r>
      <w:r w:rsidRPr="00FD0D56">
        <w:rPr>
          <w:rStyle w:val="Hyperlink"/>
          <w:color w:val="000000"/>
          <w:sz w:val="20"/>
          <w:szCs w:val="20"/>
          <w:lang w:val="fr-FR"/>
        </w:rPr>
        <w:t>@dgaspc-vs.ro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48" w:rsidRDefault="00064348">
      <w:r>
        <w:separator/>
      </w:r>
    </w:p>
  </w:footnote>
  <w:footnote w:type="continuationSeparator" w:id="1">
    <w:p w:rsidR="00064348" w:rsidRDefault="0006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29" w:type="dxa"/>
      <w:tblInd w:w="-743" w:type="dxa"/>
      <w:tblLayout w:type="fixed"/>
      <w:tblLook w:val="01E0"/>
    </w:tblPr>
    <w:tblGrid>
      <w:gridCol w:w="1602"/>
      <w:gridCol w:w="9327"/>
    </w:tblGrid>
    <w:tr w:rsidR="0029245E" w:rsidRPr="0008060F" w:rsidTr="000944B0">
      <w:trPr>
        <w:trHeight w:val="500"/>
      </w:trPr>
      <w:tc>
        <w:tcPr>
          <w:tcW w:w="1602" w:type="dxa"/>
          <w:vMerge w:val="restart"/>
        </w:tcPr>
        <w:p w:rsidR="0029245E" w:rsidRPr="0008060F" w:rsidRDefault="00A6198D" w:rsidP="001E7BBB">
          <w:pPr>
            <w:pStyle w:val="Head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>
                <wp:extent cx="876300" cy="8763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7" w:type="dxa"/>
        </w:tcPr>
        <w:p w:rsidR="0029245E" w:rsidRPr="0008060F" w:rsidRDefault="0029245E" w:rsidP="0008060F">
          <w:pPr>
            <w:pStyle w:val="Header"/>
            <w:jc w:val="center"/>
            <w:rPr>
              <w:b/>
              <w:szCs w:val="20"/>
            </w:rPr>
          </w:pPr>
        </w:p>
        <w:p w:rsidR="0029245E" w:rsidRPr="0008060F" w:rsidRDefault="0029245E" w:rsidP="0008060F">
          <w:pPr>
            <w:pStyle w:val="Header"/>
            <w:jc w:val="center"/>
            <w:rPr>
              <w:b/>
              <w:sz w:val="24"/>
            </w:rPr>
          </w:pPr>
          <w:r w:rsidRPr="0008060F">
            <w:rPr>
              <w:b/>
              <w:sz w:val="24"/>
            </w:rPr>
            <w:t>CONSILIUL JUDEŢEAN VASLUI</w:t>
          </w:r>
        </w:p>
        <w:p w:rsidR="0029245E" w:rsidRPr="0008060F" w:rsidRDefault="0029245E" w:rsidP="0008060F">
          <w:pPr>
            <w:pStyle w:val="Header"/>
            <w:jc w:val="center"/>
            <w:rPr>
              <w:b/>
              <w:szCs w:val="20"/>
            </w:rPr>
          </w:pPr>
          <w:r w:rsidRPr="0008060F">
            <w:rPr>
              <w:b/>
              <w:sz w:val="24"/>
            </w:rPr>
            <w:t>DIRECŢIA GENERALĂ DE ASISTENŢĂ SOCIALĂ ŞI PROTECŢIA COPILULUI</w:t>
          </w:r>
        </w:p>
      </w:tc>
    </w:tr>
    <w:tr w:rsidR="0029245E" w:rsidRPr="0008060F" w:rsidTr="000944B0">
      <w:trPr>
        <w:trHeight w:val="625"/>
      </w:trPr>
      <w:tc>
        <w:tcPr>
          <w:tcW w:w="1602" w:type="dxa"/>
          <w:vMerge/>
        </w:tcPr>
        <w:p w:rsidR="0029245E" w:rsidRPr="0008060F" w:rsidRDefault="0029245E" w:rsidP="001E7BBB">
          <w:pPr>
            <w:pStyle w:val="Header"/>
            <w:rPr>
              <w:szCs w:val="20"/>
            </w:rPr>
          </w:pPr>
        </w:p>
      </w:tc>
      <w:tc>
        <w:tcPr>
          <w:tcW w:w="9327" w:type="dxa"/>
        </w:tcPr>
        <w:p w:rsidR="0029245E" w:rsidRPr="0008060F" w:rsidRDefault="00064348" w:rsidP="0008060F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pict>
              <v:line id="_x0000_s2051" style="position:absolute;left:0;text-align:left;z-index:251659776;mso-position-horizontal-relative:text;mso-position-vertical-relative:text" from="-2.65pt,2.3pt" to="479.25pt,2.3pt" strokeweight="4.5pt">
                <v:stroke linestyle="thinThick"/>
                <w10:wrap type="square"/>
              </v:line>
            </w:pict>
          </w:r>
        </w:p>
      </w:tc>
    </w:tr>
  </w:tbl>
  <w:p w:rsidR="0029245E" w:rsidRPr="001E7BBB" w:rsidRDefault="0029245E" w:rsidP="00D7408A">
    <w:pPr>
      <w:pStyle w:val="Header"/>
      <w:tabs>
        <w:tab w:val="clear" w:pos="4320"/>
        <w:tab w:val="clear" w:pos="8640"/>
        <w:tab w:val="left" w:pos="1575"/>
        <w:tab w:val="left" w:pos="315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E23"/>
    <w:multiLevelType w:val="hybridMultilevel"/>
    <w:tmpl w:val="B7781170"/>
    <w:lvl w:ilvl="0" w:tplc="56C05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80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6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25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6D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8F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6D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01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CB17C7"/>
    <w:multiLevelType w:val="hybridMultilevel"/>
    <w:tmpl w:val="D7EC02BA"/>
    <w:lvl w:ilvl="0" w:tplc="E0F4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E2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85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CF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A1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64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4B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41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C2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AF06B9"/>
    <w:multiLevelType w:val="hybridMultilevel"/>
    <w:tmpl w:val="4BE64118"/>
    <w:lvl w:ilvl="0" w:tplc="B254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67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49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E5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A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48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CE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EA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4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8713A5"/>
    <w:multiLevelType w:val="hybridMultilevel"/>
    <w:tmpl w:val="9EDAB37E"/>
    <w:lvl w:ilvl="0" w:tplc="9B2C5A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36F3E39"/>
    <w:multiLevelType w:val="hybridMultilevel"/>
    <w:tmpl w:val="06EE1774"/>
    <w:lvl w:ilvl="0" w:tplc="6C3C9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13006B"/>
    <w:multiLevelType w:val="hybridMultilevel"/>
    <w:tmpl w:val="64AA4350"/>
    <w:lvl w:ilvl="0" w:tplc="E92E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4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6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A0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80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00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81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C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4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FD21949"/>
    <w:multiLevelType w:val="hybridMultilevel"/>
    <w:tmpl w:val="6C8A7CBE"/>
    <w:lvl w:ilvl="0" w:tplc="11A6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CF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44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0B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C4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CF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CA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63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A1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0A72"/>
    <w:rsid w:val="000069EE"/>
    <w:rsid w:val="00013FE8"/>
    <w:rsid w:val="00062496"/>
    <w:rsid w:val="00064348"/>
    <w:rsid w:val="0008060F"/>
    <w:rsid w:val="000944B0"/>
    <w:rsid w:val="000B1D83"/>
    <w:rsid w:val="000B3B79"/>
    <w:rsid w:val="000B5697"/>
    <w:rsid w:val="000C76CA"/>
    <w:rsid w:val="000D76CB"/>
    <w:rsid w:val="000E1611"/>
    <w:rsid w:val="000E43D1"/>
    <w:rsid w:val="00106602"/>
    <w:rsid w:val="001079CA"/>
    <w:rsid w:val="00117A92"/>
    <w:rsid w:val="00152D6B"/>
    <w:rsid w:val="00156C74"/>
    <w:rsid w:val="001637B9"/>
    <w:rsid w:val="00174C07"/>
    <w:rsid w:val="00193DC5"/>
    <w:rsid w:val="0019772E"/>
    <w:rsid w:val="001B29A8"/>
    <w:rsid w:val="001C123A"/>
    <w:rsid w:val="001E49D4"/>
    <w:rsid w:val="001E7174"/>
    <w:rsid w:val="001E7BBB"/>
    <w:rsid w:val="0022227F"/>
    <w:rsid w:val="0023463E"/>
    <w:rsid w:val="00257026"/>
    <w:rsid w:val="00273504"/>
    <w:rsid w:val="002827F2"/>
    <w:rsid w:val="0029245E"/>
    <w:rsid w:val="002E617D"/>
    <w:rsid w:val="002F4261"/>
    <w:rsid w:val="00307186"/>
    <w:rsid w:val="0031673F"/>
    <w:rsid w:val="00322FD0"/>
    <w:rsid w:val="00332D4A"/>
    <w:rsid w:val="00342601"/>
    <w:rsid w:val="003544F9"/>
    <w:rsid w:val="00382A99"/>
    <w:rsid w:val="0039373B"/>
    <w:rsid w:val="003941F2"/>
    <w:rsid w:val="0039606D"/>
    <w:rsid w:val="003C1B74"/>
    <w:rsid w:val="003E0118"/>
    <w:rsid w:val="00414247"/>
    <w:rsid w:val="00417772"/>
    <w:rsid w:val="0044627B"/>
    <w:rsid w:val="00447016"/>
    <w:rsid w:val="00450F60"/>
    <w:rsid w:val="00454115"/>
    <w:rsid w:val="00463F08"/>
    <w:rsid w:val="00465AE0"/>
    <w:rsid w:val="00496080"/>
    <w:rsid w:val="004F587F"/>
    <w:rsid w:val="00513571"/>
    <w:rsid w:val="005A0CD2"/>
    <w:rsid w:val="005B2A22"/>
    <w:rsid w:val="005D04F4"/>
    <w:rsid w:val="005D1A86"/>
    <w:rsid w:val="005E1D74"/>
    <w:rsid w:val="005E7B0C"/>
    <w:rsid w:val="005F0FFE"/>
    <w:rsid w:val="006018CF"/>
    <w:rsid w:val="00613FA3"/>
    <w:rsid w:val="00644F76"/>
    <w:rsid w:val="00671654"/>
    <w:rsid w:val="006A5412"/>
    <w:rsid w:val="006B2E4F"/>
    <w:rsid w:val="006E4C16"/>
    <w:rsid w:val="006F366D"/>
    <w:rsid w:val="006F67D7"/>
    <w:rsid w:val="006F73C2"/>
    <w:rsid w:val="0070155A"/>
    <w:rsid w:val="00716BD3"/>
    <w:rsid w:val="007201CB"/>
    <w:rsid w:val="007314B4"/>
    <w:rsid w:val="00736616"/>
    <w:rsid w:val="00747946"/>
    <w:rsid w:val="00752EF9"/>
    <w:rsid w:val="00756A58"/>
    <w:rsid w:val="00762978"/>
    <w:rsid w:val="00762D33"/>
    <w:rsid w:val="007751B5"/>
    <w:rsid w:val="00797B28"/>
    <w:rsid w:val="007A6E34"/>
    <w:rsid w:val="007B3F41"/>
    <w:rsid w:val="007C3CB3"/>
    <w:rsid w:val="007E331D"/>
    <w:rsid w:val="00816CEA"/>
    <w:rsid w:val="00820B53"/>
    <w:rsid w:val="008558CF"/>
    <w:rsid w:val="0092214D"/>
    <w:rsid w:val="009449DA"/>
    <w:rsid w:val="0097011E"/>
    <w:rsid w:val="00986543"/>
    <w:rsid w:val="0099383E"/>
    <w:rsid w:val="009E1423"/>
    <w:rsid w:val="009E709D"/>
    <w:rsid w:val="00A03F3F"/>
    <w:rsid w:val="00A23137"/>
    <w:rsid w:val="00A57B82"/>
    <w:rsid w:val="00A6198D"/>
    <w:rsid w:val="00AB3DC8"/>
    <w:rsid w:val="00AC0F95"/>
    <w:rsid w:val="00AC7D97"/>
    <w:rsid w:val="00AD2F68"/>
    <w:rsid w:val="00B116AB"/>
    <w:rsid w:val="00B170F7"/>
    <w:rsid w:val="00B44879"/>
    <w:rsid w:val="00B81FA3"/>
    <w:rsid w:val="00B83873"/>
    <w:rsid w:val="00B9153C"/>
    <w:rsid w:val="00BD72C7"/>
    <w:rsid w:val="00C47864"/>
    <w:rsid w:val="00C768E3"/>
    <w:rsid w:val="00C862AD"/>
    <w:rsid w:val="00CB121B"/>
    <w:rsid w:val="00CC14A8"/>
    <w:rsid w:val="00CC37AE"/>
    <w:rsid w:val="00CF0A72"/>
    <w:rsid w:val="00D316AD"/>
    <w:rsid w:val="00D31FF8"/>
    <w:rsid w:val="00D3785C"/>
    <w:rsid w:val="00D7408A"/>
    <w:rsid w:val="00DA1109"/>
    <w:rsid w:val="00DD25BF"/>
    <w:rsid w:val="00E0784C"/>
    <w:rsid w:val="00E273CC"/>
    <w:rsid w:val="00E313FF"/>
    <w:rsid w:val="00E45651"/>
    <w:rsid w:val="00E6514A"/>
    <w:rsid w:val="00E734C3"/>
    <w:rsid w:val="00E7499A"/>
    <w:rsid w:val="00E9100C"/>
    <w:rsid w:val="00E95C1F"/>
    <w:rsid w:val="00EB2DD9"/>
    <w:rsid w:val="00ED4694"/>
    <w:rsid w:val="00F076B9"/>
    <w:rsid w:val="00F128D7"/>
    <w:rsid w:val="00F23A96"/>
    <w:rsid w:val="00F470F2"/>
    <w:rsid w:val="00F56EF4"/>
    <w:rsid w:val="00F56EFC"/>
    <w:rsid w:val="00F723C9"/>
    <w:rsid w:val="00F84E5B"/>
    <w:rsid w:val="00F94B84"/>
    <w:rsid w:val="00FB39BE"/>
    <w:rsid w:val="00FD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1F2"/>
    <w:rPr>
      <w:sz w:val="28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0A72"/>
    <w:pPr>
      <w:tabs>
        <w:tab w:val="center" w:pos="4320"/>
        <w:tab w:val="right" w:pos="8640"/>
      </w:tabs>
    </w:pPr>
  </w:style>
  <w:style w:type="character" w:customStyle="1" w:styleId="go">
    <w:name w:val="go"/>
    <w:basedOn w:val="DefaultParagraphFont"/>
    <w:rsid w:val="00CF0A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0A7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FB39BE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uiPriority w:val="99"/>
    <w:rsid w:val="00752EF9"/>
    <w:rPr>
      <w:rFonts w:cs="Times New Roman"/>
    </w:rPr>
  </w:style>
  <w:style w:type="table" w:styleId="TableGrid">
    <w:name w:val="Table Grid"/>
    <w:basedOn w:val="TableNormal"/>
    <w:uiPriority w:val="59"/>
    <w:rsid w:val="001E7BB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660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gaspc-vs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gaspc-v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Cip</cp:lastModifiedBy>
  <cp:revision>2</cp:revision>
  <cp:lastPrinted>2015-03-17T06:03:00Z</cp:lastPrinted>
  <dcterms:created xsi:type="dcterms:W3CDTF">2016-03-31T19:32:00Z</dcterms:created>
  <dcterms:modified xsi:type="dcterms:W3CDTF">2016-03-31T19:32:00Z</dcterms:modified>
</cp:coreProperties>
</file>